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50" w:lineRule="atLeast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3"/>
        <w:spacing w:before="0" w:beforeAutospacing="0" w:after="0" w:afterAutospacing="0" w:line="450" w:lineRule="atLeast"/>
        <w:ind w:firstLine="960" w:firstLineChars="3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2021 年第一批（盟直）公益性岗位招聘计划表</w:t>
      </w:r>
    </w:p>
    <w:tbl>
      <w:tblPr>
        <w:tblStyle w:val="4"/>
        <w:tblW w:w="9884" w:type="dxa"/>
        <w:tblInd w:w="-7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051"/>
        <w:gridCol w:w="1221"/>
        <w:gridCol w:w="1845"/>
        <w:gridCol w:w="2055"/>
        <w:gridCol w:w="1185"/>
        <w:gridCol w:w="1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8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8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8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8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8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8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8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8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8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兴安盟游客集散中心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讲解员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乌兰牧骑宫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负责景区景点内旅游资源讲解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讲解员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乌兰浩特市天骄天骏景区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负责景区景点内旅游资源讲解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讲解员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乌兰浩特市成吉思汗庙管理处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负责景区景点内旅游资源讲解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讲解员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扎赉特旗绰尔河农耕博物馆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负责景区景点内旅游资源讲解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讲解员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科右中旗乌力格尔博物馆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负责景区景点内旅游资源讲解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全日制专科及以上学历（其中1名蒙汉兼通）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讲解员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突泉县农耕民俗博物馆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负责景区景点内旅游资源讲解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讲解员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突泉县赛银花现代农业生态园区管理委员会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负责景区景点内旅游资源讲解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讲解员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科右中旗中影影视城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负责景区景点内旅游资源讲解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讲解员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兴安盟博物馆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负责场馆内讲解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兴安盟游客集散中心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负责集散中心安全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高中及以上学历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兴安盟游客集散中心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负责集散中心日常清洁维护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高中及以上学历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旅游从业人员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兴安盟游客集散中心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负责旅游产品推广营销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符合就业困难人员就业条件的军人家属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兴安盟群众艺术馆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场馆工作人员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兴安盟群众艺术馆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负责场馆内日常工作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符合就业困难人员就业条件的军人家属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乌兰浩特市朝鲜族学校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宿舍管理岗位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乌兰浩特市朝鲜族学校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学生宿舍管理与服务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全日制专科及以上学历，女性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乌兰浩特蒙古族初级中学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乌兰浩特蒙古族初级中学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环境卫生清洁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宿舍管理岗位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乌兰浩特蒙古族初级中学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学生宿舍管理与服务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1男1女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乌兰浩特蒙古族初级中学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杂勤工作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05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乌兰浩特一中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乌兰浩特一中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安全保卫工作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1男1女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乌兰浩特一中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环境清洁工作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1男2女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乌兰浩特二中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宿舍管理岗位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乌兰浩特二中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学生宿舍管理与服务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(蒙汉兼通、能蒙古语交流,2男、1女)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乌兰浩特二中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财务辅助服务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全日制专科及以上学历，有财会经验者优先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学生管理员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乌兰浩特二中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学生在校期间协助管理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(蒙汉兼通、能蒙古语交流)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乌兰浩特二中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安全保卫工作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(蒙汉兼通、能蒙古语交流，男性)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兴安盟高级技工学校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兴安盟高级技工学校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环境清洁工作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兴安盟高级技工学校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杂勤工作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乌兰浩特蒙古族小学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宿舍管理岗位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乌兰浩特蒙古族小学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学生宿舍管理与服务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(蒙汉兼通，能蒙古语交流)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2女1男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兴安盟特殊教育学校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兴安盟特殊教育学校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学生宿舍卫生清洁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学生实习辅助管理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兴安盟特殊教育学校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辅助主教老师对学生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进行教学辅助管理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洗浴辅助管理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兴安盟特殊教育学校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辅助管理学生洗浴、车间清洗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兴安盟体育中学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兴安盟体育中学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宿舍、体育场馆的环境卫生清洁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1男1女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兴安盟市域社会治理指挥服务中心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引导员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兴安盟市域社会治理指挥服务中心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负责大厅人员的疏导、引导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符合就业困难人员就业条件的军人家属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兴安盟残疾人康复中心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食堂服务员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兴安盟残疾人康复中心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食材清洗加工、保洁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洗衣工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洗衣房服务岗位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康复中心安保工作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杂勤工作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康复辅助员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残疾人辅助康复工作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残疾人优先、医生、护士、教师、康复师优先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协助完成残疾人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康复保洁服务工作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10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兴安盟残疾人辅助器具服务中心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打字员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兴安盟残疾人辅助器具服务中心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完成文字材料打字复印任务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辅助器具协理员</w:t>
            </w:r>
          </w:p>
        </w:tc>
        <w:tc>
          <w:tcPr>
            <w:tcW w:w="1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协助完成残疾人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器具康复辅助服务工作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残疾人优先、医疗卫生专业优先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环境清洁工作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兴安盟技术开发中心（盟工信局）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打字员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兴安盟技术开发中心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完成机关文字材料打字复印任务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中小企业公共服务协理员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兴安盟技术开发中心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做好中小企业相关政策宣传、综合协助工作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符合就业困难人员就业条件的军人家属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后勤辅助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兴安盟技术开发中心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杂勤工作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兴安盟发展和改革委员会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兴安盟发展和改革委员会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环境卫生清洁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杂勤员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后勤服务工作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安全保卫工作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更夫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夜间值班、安全保卫工作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兴安盟行署金融办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杂勤员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兴安盟行署金融办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后勤服务工作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10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兴安盟教育招生考试中心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数据库录入辅助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兴安盟教育招生考试中心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完成考试数据库管理辅助工作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全日制专科及以上学历（熟练使用电脑、熟练驾驶车辆者优先）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打字员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兴安盟教育招生考试中心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完成文字材料打字复印任务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全日制专科及以上学历（熟练使用电脑、熟练驾驶车辆者优先）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10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内蒙古广播电视大学兴安盟分校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教学辅助人员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内蒙古广播电视大学兴安盟分校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教学辅助工作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环境卫生清洁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安全保卫工作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3"/>
        <w:spacing w:before="0" w:beforeAutospacing="0" w:after="0" w:afterAutospacing="0" w:line="240" w:lineRule="auto"/>
        <w:ind w:firstLine="640"/>
        <w:rPr>
          <w:rFonts w:hint="eastAsia" w:ascii="仿宋" w:hAnsi="仿宋" w:eastAsia="仿宋" w:cs="仿宋"/>
          <w:sz w:val="21"/>
          <w:szCs w:val="21"/>
          <w:shd w:val="clear" w:color="auto" w:fill="FFFFFF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Style w:val="6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Style w:val="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A7949"/>
    <w:rsid w:val="449A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2021-03-05T08:42:00Z</dcterms:created>
  <dc:creator>番茄扯鸡蛋</dc:creator>
  <cp:lastModifiedBy>番茄扯鸡蛋</cp:lastModifiedBy>
  <dcterms:modified xsi:type="dcterms:W3CDTF">2021-03-05T08:42:54Z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